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rsidR="00595B64" w:rsidRPr="00D4288D" w:rsidRDefault="00CF4FC3" w:rsidP="007B6910">
            <w:pPr>
              <w:pStyle w:val="GPsDefinition"/>
              <w:jc w:val="left"/>
              <w:rPr>
                <w:rFonts w:ascii="Arial" w:hAnsi="Arial"/>
                <w:sz w:val="24"/>
                <w:szCs w:val="24"/>
              </w:rPr>
            </w:pPr>
            <w:r w:rsidRPr="00D4288D">
              <w:rPr>
                <w:rFonts w:ascii="Arial" w:hAnsi="Arial"/>
                <w:sz w:val="24"/>
                <w:szCs w:val="24"/>
              </w:rPr>
              <w:lastRenderedPageBreak/>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 xml:space="preserve">Call-off </w:t>
            </w:r>
            <w:r w:rsidRPr="007B6910">
              <w:rPr>
                <w:rFonts w:ascii="Arial" w:hAnsi="Arial"/>
                <w:sz w:val="24"/>
                <w:szCs w:val="24"/>
              </w:rPr>
              <w:t>Contract</w:t>
            </w:r>
            <w:r w:rsidRPr="00D4288D">
              <w:rPr>
                <w:rFonts w:ascii="Arial" w:hAnsi="Arial"/>
                <w:sz w:val="24"/>
                <w:szCs w:val="24"/>
              </w:rPr>
              <w:t>;</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"Credit Rating Threshold"</w:t>
            </w:r>
          </w:p>
        </w:tc>
        <w:tc>
          <w:tcPr>
            <w:tcW w:w="3372" w:type="pct"/>
          </w:tcPr>
          <w:p w:rsidR="00595B64" w:rsidRPr="00D4288D" w:rsidRDefault="00CF4FC3" w:rsidP="00AB5170">
            <w:pPr>
              <w:pStyle w:val="GPsDefinition"/>
              <w:jc w:val="left"/>
              <w:rPr>
                <w:rFonts w:ascii="Arial" w:hAnsi="Arial"/>
                <w:sz w:val="24"/>
                <w:szCs w:val="24"/>
              </w:rPr>
            </w:pPr>
            <w:r w:rsidRPr="00D4288D">
              <w:rPr>
                <w:rFonts w:ascii="Arial" w:hAnsi="Arial"/>
                <w:sz w:val="24"/>
                <w:szCs w:val="24"/>
              </w:rPr>
              <w:t xml:space="preserve">the minimum credit rating level for the </w:t>
            </w:r>
            <w:r w:rsidR="007B6910">
              <w:rPr>
                <w:rFonts w:ascii="Arial" w:hAnsi="Arial"/>
                <w:sz w:val="24"/>
                <w:szCs w:val="24"/>
              </w:rPr>
              <w:t xml:space="preserve">Monitored Company </w:t>
            </w:r>
            <w:r w:rsidRPr="00D4288D">
              <w:rPr>
                <w:rFonts w:ascii="Arial" w:hAnsi="Arial"/>
                <w:sz w:val="24"/>
                <w:szCs w:val="24"/>
              </w:rPr>
              <w:t>as set out in Annex 2 and</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Service Continuity Plan"</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tc>
          <w:tcPr>
            <w:tcW w:w="1628" w:type="pct"/>
          </w:tcPr>
          <w:p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00EF3AA3">
              <w:rPr>
                <w:rFonts w:ascii="Arial" w:hAnsi="Arial"/>
                <w:sz w:val="24"/>
                <w:szCs w:val="24"/>
                <w:highlight w:val="yellow"/>
              </w:rPr>
              <w:t>the Framework Guarantor/</w:t>
            </w:r>
            <w:r w:rsidRPr="00D4288D">
              <w:rPr>
                <w:rFonts w:ascii="Arial" w:hAnsi="Arial"/>
                <w:sz w:val="24"/>
                <w:szCs w:val="24"/>
                <w:highlight w:val="yellow"/>
              </w:rPr>
              <w:t>and Call-Off Guarantor] or any Key Subcontractor]</w:t>
            </w:r>
          </w:p>
        </w:tc>
      </w:tr>
      <w:tr w:rsidR="00595B64" w:rsidRPr="00D4288D">
        <w:tc>
          <w:tcPr>
            <w:tcW w:w="1628" w:type="pct"/>
          </w:tcPr>
          <w:p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either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(as the case may be)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as the case may be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5A27BC92" wp14:editId="417A23E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5BF255D" wp14:editId="1109243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rsidR="00595B64" w:rsidRPr="00AA04DB" w:rsidRDefault="00CF4FC3" w:rsidP="00AA04DB">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 xml:space="preserve">Monitored Company </w:t>
            </w:r>
            <w:r w:rsidRPr="00AA04DB">
              <w:rPr>
                <w:rFonts w:ascii="Arial" w:hAnsi="Arial"/>
                <w:sz w:val="24"/>
              </w:rPr>
              <w:t>(as the case may be)];</w:t>
            </w:r>
          </w:p>
        </w:tc>
      </w:tr>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00AA04DB" w:rsidRPr="00AA04DB">
              <w:rPr>
                <w:rFonts w:ascii="Arial" w:hAnsi="Arial"/>
                <w:sz w:val="24"/>
              </w:rPr>
              <w:t>(as the case may be)</w:t>
            </w:r>
            <w:r w:rsidRPr="00AA04DB">
              <w:rPr>
                <w:rFonts w:ascii="Arial" w:hAnsi="Arial"/>
                <w:sz w:val="24"/>
              </w:rPr>
              <w:t xml:space="preserve">determined using closing prices on the Working Day preceding the relevant date; </w:t>
            </w:r>
          </w:p>
        </w:tc>
      </w:tr>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rsidR="00595B64" w:rsidRPr="00AA04DB" w:rsidRDefault="00CF4FC3" w:rsidP="00AA04DB">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Pr="00AA04DB">
              <w:rPr>
                <w:rFonts w:ascii="Arial" w:eastAsia="Arial Unicode MS" w:hAnsi="Arial"/>
                <w:sz w:val="24"/>
              </w:rPr>
              <w:t xml:space="preserve"> (as the case may be)]; and</w:t>
            </w:r>
          </w:p>
        </w:tc>
      </w:tr>
      <w:tr w:rsidR="00595B64" w:rsidRPr="00AA04DB">
        <w:tc>
          <w:tcPr>
            <w:tcW w:w="959"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Company </w:t>
            </w:r>
            <w:r w:rsidRPr="00AA04DB">
              <w:rPr>
                <w:rFonts w:ascii="Arial" w:eastAsia="Arial Unicode MS" w:hAnsi="Arial"/>
                <w:sz w:val="24"/>
              </w:rPr>
              <w:t>(as the case may be)].</w:t>
            </w:r>
          </w:p>
        </w:tc>
      </w:tr>
    </w:tbl>
    <w:p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the credit rating of the </w:t>
      </w:r>
      <w:r w:rsidR="00D80765" w:rsidRPr="00EE69EB">
        <w:rPr>
          <w:rFonts w:ascii="Arial" w:hAnsi="Arial"/>
          <w:sz w:val="24"/>
          <w:szCs w:val="24"/>
        </w:rPr>
        <w:t>Monitored Company</w:t>
      </w:r>
      <w:r w:rsidRPr="00EE69EB">
        <w:rPr>
          <w:rFonts w:ascii="Arial" w:hAnsi="Arial"/>
          <w:sz w:val="24"/>
          <w:szCs w:val="24"/>
        </w:rPr>
        <w:t xml:space="preserve"> (as the case may be) shall be deemed to have dropped below the applicable Credit Rating Threshold if any of the Rating Agencies have rated the </w:t>
      </w:r>
      <w:r w:rsidR="00D80765" w:rsidRPr="00EE69EB">
        <w:rPr>
          <w:rFonts w:ascii="Arial" w:hAnsi="Arial"/>
          <w:sz w:val="24"/>
          <w:szCs w:val="24"/>
        </w:rPr>
        <w:t>Monitored Company (as the case may be)</w:t>
      </w:r>
      <w:r w:rsidRPr="00EE69EB">
        <w:rPr>
          <w:rFonts w:ascii="Arial" w:hAnsi="Arial"/>
          <w:sz w:val="24"/>
          <w:szCs w:val="24"/>
        </w:rPr>
        <w:t xml:space="preserve"> at or below the applicable Credit Rating Threshold.</w:t>
      </w:r>
    </w:p>
    <w:p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 note</w:t>
      </w:r>
      <w:r>
        <w:rPr>
          <w:rFonts w:ascii="Arial" w:hAnsi="Arial"/>
          <w:sz w:val="24"/>
          <w:szCs w:val="24"/>
        </w:rPr>
        <w:t xml:space="preserve">: </w:t>
      </w:r>
      <w:r w:rsidR="00EE69EB">
        <w:rPr>
          <w:rFonts w:ascii="Arial" w:hAnsi="Arial"/>
          <w:sz w:val="24"/>
          <w:szCs w:val="24"/>
        </w:rPr>
        <w:t xml:space="preserve">delete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Company]</w:t>
      </w:r>
    </w:p>
    <w:p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5"/>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rsidR="00595B64" w:rsidRPr="00D80765" w:rsidRDefault="00CF4FC3" w:rsidP="009926A4">
      <w:pPr>
        <w:pStyle w:val="GPSL3numberedclause"/>
        <w:jc w:val="left"/>
        <w:rPr>
          <w:rFonts w:ascii="Arial" w:hAnsi="Arial"/>
          <w:sz w:val="24"/>
          <w:szCs w:val="24"/>
        </w:rPr>
      </w:pPr>
      <w:r w:rsidRPr="00D4288D">
        <w:rPr>
          <w:rFonts w:ascii="Arial" w:hAnsi="Arial"/>
          <w:sz w:val="24"/>
          <w:szCs w:val="24"/>
        </w:rPr>
        <w:lastRenderedPageBreak/>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xml:space="preserve">, submit an updated </w:t>
      </w:r>
      <w:r w:rsidRPr="00D4288D">
        <w:rPr>
          <w:rFonts w:ascii="Arial" w:hAnsi="Arial"/>
          <w:sz w:val="24"/>
          <w:szCs w:val="24"/>
        </w:rPr>
        <w:lastRenderedPageBreak/>
        <w:t>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can CCS or the Buyer terminate for financial distress </w:t>
      </w:r>
    </w:p>
    <w:p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rsidR="00595B64" w:rsidRPr="00D4288D" w:rsidRDefault="00CF4FC3" w:rsidP="009926A4">
      <w:pPr>
        <w:pStyle w:val="GPSL2Numbered"/>
        <w:jc w:val="left"/>
        <w:rPr>
          <w:rFonts w:ascii="Arial" w:hAnsi="Arial"/>
          <w:sz w:val="24"/>
          <w:szCs w:val="24"/>
        </w:rPr>
      </w:pPr>
      <w:r w:rsidRPr="00D4288D">
        <w:rPr>
          <w:rFonts w:ascii="Arial" w:hAnsi="Arial"/>
          <w:sz w:val="24"/>
          <w:szCs w:val="24"/>
        </w:rPr>
        <w:t>Without prejudice to the Supplier’s obligations and CCS’ rights and remedies under Paragraph </w:t>
      </w:r>
      <w:r w:rsidRPr="00D4288D">
        <w:rPr>
          <w:rFonts w:ascii="Arial" w:hAnsi="Arial"/>
          <w:sz w:val="24"/>
          <w:szCs w:val="24"/>
        </w:rPr>
        <w:fldChar w:fldCharType="begin"/>
      </w:r>
      <w:r w:rsidRPr="00D4288D">
        <w:rPr>
          <w:rFonts w:ascii="Arial" w:hAnsi="Arial"/>
          <w:sz w:val="24"/>
          <w:szCs w:val="24"/>
        </w:rPr>
        <w:instrText xml:space="preserve"> REF _Ref184577585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w:t>
      </w:r>
      <w:r w:rsidRPr="00D4288D">
        <w:rPr>
          <w:rFonts w:ascii="Arial" w:hAnsi="Arial"/>
          <w:sz w:val="24"/>
          <w:szCs w:val="24"/>
        </w:rPr>
        <w:fldChar w:fldCharType="end"/>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r w:rsidRPr="00D4288D">
        <w:rPr>
          <w:rFonts w:ascii="Arial" w:hAnsi="Arial"/>
          <w:sz w:val="24"/>
          <w:szCs w:val="24"/>
        </w:rPr>
        <w:fldChar w:fldCharType="begin"/>
      </w:r>
      <w:r w:rsidRPr="00D4288D">
        <w:rPr>
          <w:rFonts w:ascii="Arial" w:hAnsi="Arial"/>
          <w:sz w:val="24"/>
          <w:szCs w:val="24"/>
        </w:rPr>
        <w:instrText xml:space="preserve"> REF _Ref236311614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4.3.2(b)</w:t>
      </w:r>
      <w:r w:rsidRPr="00D4288D">
        <w:rPr>
          <w:rFonts w:ascii="Arial" w:hAnsi="Arial"/>
          <w:sz w:val="24"/>
          <w:szCs w:val="24"/>
        </w:rPr>
        <w:fldChar w:fldCharType="end"/>
      </w:r>
      <w:bookmarkEnd w:id="29"/>
      <w:r w:rsidRPr="00D4288D">
        <w:rPr>
          <w:rFonts w:ascii="Arial" w:hAnsi="Arial"/>
          <w:sz w:val="24"/>
          <w:szCs w:val="24"/>
        </w:rPr>
        <w:t xml:space="preserve">. </w:t>
      </w:r>
    </w:p>
    <w:p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7-11-16T10:04:00Z" w:original="0."/>
        </w:fldChar>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98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924"/>
        <w:gridCol w:w="4926"/>
      </w:tblGrid>
      <w:tr w:rsidR="00595B64" w:rsidRPr="00D4288D" w:rsidTr="00EA128E">
        <w:trPr>
          <w:trHeight w:val="947"/>
        </w:trPr>
        <w:tc>
          <w:tcPr>
            <w:tcW w:w="4924"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4926" w:type="dxa"/>
            <w:tcBorders>
              <w:top w:val="single" w:sz="4" w:space="0" w:color="auto"/>
            </w:tcBorders>
            <w:shd w:val="clear" w:color="auto" w:fill="FFFFFF"/>
          </w:tcPr>
          <w:p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rsidTr="00EA128E">
        <w:trPr>
          <w:trHeight w:val="655"/>
        </w:trPr>
        <w:tc>
          <w:tcPr>
            <w:tcW w:w="4924"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4926" w:type="dxa"/>
            <w:shd w:val="clear" w:color="auto" w:fill="FFFFFF"/>
          </w:tcPr>
          <w:p w:rsidR="00595B64" w:rsidRPr="00D4288D" w:rsidRDefault="00EA128E" w:rsidP="009926A4">
            <w:pPr>
              <w:pStyle w:val="MarginText"/>
              <w:jc w:val="left"/>
              <w:rPr>
                <w:rFonts w:ascii="Arial" w:hAnsi="Arial" w:cs="Arial"/>
                <w:sz w:val="24"/>
                <w:szCs w:val="24"/>
              </w:rPr>
            </w:pPr>
            <w:r>
              <w:rPr>
                <w:rFonts w:ascii="Arial" w:hAnsi="Arial" w:cs="Arial"/>
                <w:sz w:val="24"/>
                <w:szCs w:val="24"/>
              </w:rPr>
              <w:t>45</w:t>
            </w:r>
            <w:bookmarkStart w:id="41" w:name="_GoBack"/>
            <w:bookmarkEnd w:id="41"/>
          </w:p>
        </w:tc>
      </w:tr>
      <w:tr w:rsidR="00595B64" w:rsidRPr="00D4288D" w:rsidTr="00EA128E">
        <w:trPr>
          <w:trHeight w:val="947"/>
        </w:trPr>
        <w:tc>
          <w:tcPr>
            <w:tcW w:w="4924" w:type="dxa"/>
            <w:shd w:val="clear" w:color="auto" w:fill="FFFFFF"/>
          </w:tcPr>
          <w:p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4926" w:type="dxa"/>
            <w:shd w:val="clear" w:color="auto" w:fill="FFFFFF"/>
          </w:tcPr>
          <w:p w:rsidR="00595B64" w:rsidRPr="00D4288D" w:rsidRDefault="00595B64" w:rsidP="009926A4">
            <w:pPr>
              <w:pStyle w:val="MarginText"/>
              <w:jc w:val="left"/>
              <w:rPr>
                <w:rFonts w:ascii="Arial" w:hAnsi="Arial" w:cs="Arial"/>
                <w:sz w:val="24"/>
                <w:szCs w:val="24"/>
              </w:rPr>
            </w:pPr>
          </w:p>
        </w:tc>
      </w:tr>
      <w:tr w:rsidR="00E5094A" w:rsidRPr="00D4288D" w:rsidTr="00EA128E">
        <w:trPr>
          <w:trHeight w:val="655"/>
        </w:trPr>
        <w:tc>
          <w:tcPr>
            <w:tcW w:w="4924" w:type="dxa"/>
            <w:tcBorders>
              <w:bottom w:val="single" w:sz="4" w:space="0" w:color="auto"/>
            </w:tcBorders>
            <w:shd w:val="clear" w:color="auto" w:fill="FFFFFF"/>
          </w:tcPr>
          <w:p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4926" w:type="dxa"/>
            <w:tcBorders>
              <w:bottom w:val="single" w:sz="4" w:space="0" w:color="auto"/>
            </w:tcBorders>
            <w:shd w:val="clear" w:color="auto" w:fill="FFFFFF"/>
          </w:tcPr>
          <w:p w:rsidR="00E5094A" w:rsidRPr="00D4288D" w:rsidRDefault="00E5094A" w:rsidP="009926A4">
            <w:pPr>
              <w:pStyle w:val="MarginText"/>
              <w:jc w:val="left"/>
              <w:rPr>
                <w:rFonts w:ascii="Arial" w:hAnsi="Arial" w:cs="Arial"/>
                <w:sz w:val="24"/>
                <w:szCs w:val="24"/>
              </w:rPr>
            </w:pPr>
          </w:p>
        </w:tc>
      </w:tr>
    </w:tbl>
    <w:p w:rsidR="00595B64" w:rsidRPr="00D4288D" w:rsidRDefault="00595B64" w:rsidP="009926A4">
      <w:pPr>
        <w:spacing w:after="0"/>
        <w:jc w:val="left"/>
        <w:rPr>
          <w:rFonts w:ascii="Arial" w:hAnsi="Arial"/>
          <w:sz w:val="24"/>
          <w:szCs w:val="24"/>
        </w:rPr>
      </w:pPr>
    </w:p>
    <w:p w:rsidR="00595B64" w:rsidRPr="00D4288D" w:rsidRDefault="00595B64">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941" w:rsidRDefault="002D3941">
      <w:pPr>
        <w:spacing w:after="0"/>
      </w:pPr>
      <w:r>
        <w:separator/>
      </w:r>
    </w:p>
  </w:endnote>
  <w:endnote w:type="continuationSeparator" w:id="0">
    <w:p w:rsidR="002D3941" w:rsidRDefault="002D3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panose1 w:val="00000000000000000000"/>
    <w:charset w:val="86"/>
    <w:family w:val="auto"/>
    <w:notTrueType/>
    <w:pitch w:val="variable"/>
    <w:sig w:usb0="00000000"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A74" w:rsidRPr="00D34B0F" w:rsidRDefault="00A22A74"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sidR="008B3A29">
      <w:rPr>
        <w:rFonts w:ascii="Arial" w:hAnsi="Arial"/>
        <w:sz w:val="20"/>
        <w:szCs w:val="20"/>
      </w:rPr>
      <w:t>RM3826 Supply T</w:t>
    </w:r>
    <w:r w:rsidR="00E159F0">
      <w:rPr>
        <w:rFonts w:ascii="Arial" w:hAnsi="Arial"/>
        <w:sz w:val="20"/>
        <w:szCs w:val="20"/>
      </w:rPr>
      <w:t>eachers and Temporary Staff in E</w:t>
    </w:r>
    <w:r w:rsidR="008B3A29">
      <w:rPr>
        <w:rFonts w:ascii="Arial" w:hAnsi="Arial"/>
        <w:sz w:val="20"/>
        <w:szCs w:val="20"/>
      </w:rPr>
      <w:t>ducational Establishments</w:t>
    </w:r>
    <w:r w:rsidRPr="00D34B0F">
      <w:rPr>
        <w:rFonts w:ascii="Arial" w:hAnsi="Arial"/>
        <w:sz w:val="20"/>
        <w:szCs w:val="20"/>
      </w:rPr>
      <w:tab/>
      <w:t xml:space="preserve">                                           </w:t>
    </w:r>
  </w:p>
  <w:p w:rsidR="00A22A74" w:rsidRPr="00D34B0F" w:rsidRDefault="00E159F0" w:rsidP="00A22A74">
    <w:pPr>
      <w:pStyle w:val="Footer"/>
      <w:rPr>
        <w:rFonts w:ascii="Arial" w:hAnsi="Arial"/>
        <w:sz w:val="20"/>
        <w:szCs w:val="20"/>
      </w:rPr>
    </w:pPr>
    <w:r>
      <w:rPr>
        <w:rFonts w:ascii="Arial" w:hAnsi="Arial"/>
        <w:sz w:val="20"/>
        <w:szCs w:val="20"/>
      </w:rPr>
      <w:t>Project Version: Version 1</w:t>
    </w:r>
    <w:r w:rsidR="00A22A74" w:rsidRPr="00D34B0F">
      <w:rPr>
        <w:rFonts w:ascii="Arial" w:hAnsi="Arial"/>
        <w:sz w:val="20"/>
        <w:szCs w:val="20"/>
      </w:rPr>
      <w:tab/>
    </w:r>
    <w:r w:rsidR="00A22A74" w:rsidRPr="00D34B0F">
      <w:rPr>
        <w:rFonts w:ascii="Arial" w:hAnsi="Arial"/>
        <w:sz w:val="20"/>
        <w:szCs w:val="20"/>
      </w:rPr>
      <w:tab/>
      <w:t xml:space="preserve"> </w:t>
    </w:r>
    <w:r w:rsidR="00A22A74" w:rsidRPr="00D34B0F">
      <w:rPr>
        <w:rFonts w:ascii="Arial" w:hAnsi="Arial"/>
        <w:sz w:val="20"/>
        <w:szCs w:val="20"/>
      </w:rPr>
      <w:fldChar w:fldCharType="begin"/>
    </w:r>
    <w:r w:rsidR="00A22A74" w:rsidRPr="00D34B0F">
      <w:rPr>
        <w:rFonts w:ascii="Arial" w:hAnsi="Arial"/>
        <w:sz w:val="20"/>
        <w:szCs w:val="20"/>
      </w:rPr>
      <w:instrText xml:space="preserve"> PAGE   \* MERGEFORMAT </w:instrText>
    </w:r>
    <w:r w:rsidR="00A22A74" w:rsidRPr="00D34B0F">
      <w:rPr>
        <w:rFonts w:ascii="Arial" w:hAnsi="Arial"/>
        <w:sz w:val="20"/>
        <w:szCs w:val="20"/>
      </w:rPr>
      <w:fldChar w:fldCharType="separate"/>
    </w:r>
    <w:r w:rsidR="00EA128E">
      <w:rPr>
        <w:rFonts w:ascii="Arial" w:hAnsi="Arial"/>
        <w:noProof/>
        <w:sz w:val="20"/>
        <w:szCs w:val="20"/>
      </w:rPr>
      <w:t>7</w:t>
    </w:r>
    <w:r w:rsidR="00A22A74" w:rsidRPr="00D34B0F">
      <w:rPr>
        <w:rFonts w:ascii="Arial" w:hAnsi="Arial"/>
        <w:noProof/>
        <w:sz w:val="20"/>
        <w:szCs w:val="20"/>
      </w:rPr>
      <w:fldChar w:fldCharType="end"/>
    </w:r>
  </w:p>
  <w:p w:rsidR="00595B64" w:rsidRPr="00D34B0F" w:rsidRDefault="00EF774C">
    <w:pPr>
      <w:spacing w:after="0"/>
      <w:rPr>
        <w:rFonts w:ascii="Arial" w:hAnsi="Arial"/>
        <w:sz w:val="20"/>
        <w:szCs w:val="20"/>
      </w:rPr>
    </w:pPr>
    <w:r w:rsidRPr="00D34B0F">
      <w:rPr>
        <w:rFonts w:ascii="Arial" w:hAnsi="Arial"/>
        <w:sz w:val="20"/>
        <w:szCs w:val="20"/>
      </w:rPr>
      <w:t>Model Version: v3.0</w:t>
    </w:r>
    <w:r w:rsidR="00A22A74" w:rsidRPr="00D34B0F">
      <w:rPr>
        <w:rFonts w:ascii="Arial" w:hAnsi="Arial"/>
        <w:sz w:val="20"/>
        <w:szCs w:val="20"/>
      </w:rPr>
      <w:tab/>
    </w:r>
    <w:r w:rsidR="00A22A74" w:rsidRPr="00D34B0F">
      <w:rPr>
        <w:rFonts w:ascii="Arial" w:hAnsi="Arial"/>
        <w:sz w:val="20"/>
        <w:szCs w:val="20"/>
      </w:rPr>
      <w:tab/>
    </w:r>
    <w:r w:rsidR="00A22A74"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88D" w:rsidRPr="00D14504" w:rsidRDefault="00D4288D"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rsidR="00D4288D" w:rsidRPr="00D14504" w:rsidRDefault="00D4288D"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sidR="0088684A">
      <w:rPr>
        <w:noProof/>
        <w:color w:val="BFBFBF" w:themeColor="background1" w:themeShade="BF"/>
      </w:rPr>
      <w:t>1</w:t>
    </w:r>
    <w:r w:rsidRPr="00D14504">
      <w:rPr>
        <w:noProof/>
        <w:color w:val="BFBFBF" w:themeColor="background1" w:themeShade="BF"/>
      </w:rPr>
      <w:fldChar w:fldCharType="end"/>
    </w:r>
  </w:p>
  <w:p w:rsidR="00D4288D" w:rsidRPr="00D14504" w:rsidRDefault="00EF774C" w:rsidP="00D4288D">
    <w:pPr>
      <w:spacing w:after="0"/>
      <w:rPr>
        <w:rFonts w:ascii="Arial" w:hAnsi="Arial"/>
        <w:color w:val="BFBFBF" w:themeColor="background1" w:themeShade="BF"/>
        <w:sz w:val="20"/>
      </w:rPr>
    </w:pPr>
    <w:r>
      <w:rPr>
        <w:color w:val="BFBFBF" w:themeColor="background1" w:themeShade="BF"/>
      </w:rPr>
      <w:t>Model Version : v3.0</w:t>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r w:rsidR="00D4288D"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941" w:rsidRDefault="002D3941">
      <w:pPr>
        <w:spacing w:after="0"/>
      </w:pPr>
      <w:r>
        <w:separator/>
      </w:r>
    </w:p>
  </w:footnote>
  <w:footnote w:type="continuationSeparator" w:id="0">
    <w:p w:rsidR="002D3941" w:rsidRDefault="002D39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B64" w:rsidRPr="00D34B0F" w:rsidRDefault="00CF4FC3">
    <w:pPr>
      <w:pStyle w:val="Header"/>
      <w:rPr>
        <w:rFonts w:ascii="Arial" w:hAnsi="Arial"/>
        <w:sz w:val="20"/>
      </w:rPr>
    </w:pPr>
    <w:r w:rsidRPr="00D34B0F">
      <w:rPr>
        <w:rFonts w:ascii="Arial" w:hAnsi="Arial"/>
        <w:b/>
        <w:sz w:val="20"/>
      </w:rPr>
      <w:t>Joint Schedule 7 (</w:t>
    </w:r>
    <w:r w:rsidR="00E5094A" w:rsidRPr="00D34B0F">
      <w:rPr>
        <w:rFonts w:ascii="Arial" w:hAnsi="Arial"/>
        <w:b/>
        <w:sz w:val="20"/>
      </w:rPr>
      <w:t>Financial Difficulties</w:t>
    </w:r>
    <w:r w:rsidR="00D4288D" w:rsidRPr="00D34B0F">
      <w:rPr>
        <w:rFonts w:ascii="Arial" w:hAnsi="Arial"/>
        <w:b/>
        <w:sz w:val="20"/>
      </w:rPr>
      <w:t>)</w:t>
    </w:r>
  </w:p>
  <w:p w:rsidR="00595B64" w:rsidRPr="00D34B0F" w:rsidRDefault="00CF4FC3">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D14504"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C162D"/>
    <w:rsid w:val="00261A7E"/>
    <w:rsid w:val="002D3941"/>
    <w:rsid w:val="003378D6"/>
    <w:rsid w:val="005606D0"/>
    <w:rsid w:val="00595B64"/>
    <w:rsid w:val="005A4FCE"/>
    <w:rsid w:val="007B6910"/>
    <w:rsid w:val="007D6E62"/>
    <w:rsid w:val="0085199F"/>
    <w:rsid w:val="0088684A"/>
    <w:rsid w:val="008B3A29"/>
    <w:rsid w:val="009926A4"/>
    <w:rsid w:val="00A2152A"/>
    <w:rsid w:val="00A22A74"/>
    <w:rsid w:val="00AA04DB"/>
    <w:rsid w:val="00AB5170"/>
    <w:rsid w:val="00B611C2"/>
    <w:rsid w:val="00BE4B62"/>
    <w:rsid w:val="00CE272C"/>
    <w:rsid w:val="00CF4FC3"/>
    <w:rsid w:val="00D14504"/>
    <w:rsid w:val="00D34B0F"/>
    <w:rsid w:val="00D4288D"/>
    <w:rsid w:val="00D80765"/>
    <w:rsid w:val="00DB402B"/>
    <w:rsid w:val="00DF27BE"/>
    <w:rsid w:val="00E159F0"/>
    <w:rsid w:val="00E35C30"/>
    <w:rsid w:val="00E5094A"/>
    <w:rsid w:val="00EA128E"/>
    <w:rsid w:val="00EA6386"/>
    <w:rsid w:val="00ED5BD7"/>
    <w:rsid w:val="00EE69EB"/>
    <w:rsid w:val="00EF3AA3"/>
    <w:rsid w:val="00EF77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2018-08-15T14:07:00Z</dcterms:created>
  <dcterms:modified xsi:type="dcterms:W3CDTF">2018-08-15T14:07:00Z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